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1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</w:p>
    <w:p w:rsidR="007D347E" w:rsidRDefault="007D347E" w:rsidP="008C3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5CA">
        <w:rPr>
          <w:rFonts w:ascii="Times New Roman" w:hAnsi="Times New Roman" w:cs="Times New Roman"/>
          <w:b/>
          <w:sz w:val="28"/>
          <w:szCs w:val="28"/>
        </w:rPr>
        <w:t>Психодиагностические методики, рекомендованные для проведения углубленной психодиагностической работы в ОО</w:t>
      </w:r>
    </w:p>
    <w:p w:rsidR="007D347E" w:rsidRPr="003E4FCF" w:rsidRDefault="007D347E" w:rsidP="008C38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47E" w:rsidRPr="004C74F8" w:rsidRDefault="007D347E" w:rsidP="008C380D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4F8">
        <w:rPr>
          <w:rFonts w:ascii="Times New Roman" w:hAnsi="Times New Roman" w:cs="Times New Roman"/>
          <w:b/>
          <w:sz w:val="28"/>
          <w:szCs w:val="28"/>
        </w:rPr>
        <w:t xml:space="preserve">Психодиагностические методики диагностики </w:t>
      </w:r>
      <w:proofErr w:type="spellStart"/>
      <w:r w:rsidRPr="004C74F8">
        <w:rPr>
          <w:rFonts w:ascii="Times New Roman" w:hAnsi="Times New Roman" w:cs="Times New Roman"/>
          <w:b/>
          <w:sz w:val="28"/>
          <w:szCs w:val="28"/>
        </w:rPr>
        <w:t>аддиктивного</w:t>
      </w:r>
      <w:proofErr w:type="spellEnd"/>
      <w:r w:rsidRPr="004C74F8">
        <w:rPr>
          <w:rFonts w:ascii="Times New Roman" w:hAnsi="Times New Roman" w:cs="Times New Roman"/>
          <w:b/>
          <w:sz w:val="28"/>
          <w:szCs w:val="28"/>
        </w:rPr>
        <w:t xml:space="preserve"> поведения: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1. Тест –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Аддиктивная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склонность» (В.В. Юсупов, В.А.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Корзунин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>);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>2. Тест «Склонность к зависимому поведению (Менделевич В. Д.);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3. Тест для определения степени никотиновой зависимости для </w:t>
      </w:r>
      <w:proofErr w:type="gramStart"/>
      <w:r w:rsidRPr="004C74F8">
        <w:rPr>
          <w:rFonts w:ascii="Times New Roman" w:hAnsi="Times New Roman" w:cs="Times New Roman"/>
          <w:sz w:val="28"/>
          <w:szCs w:val="28"/>
        </w:rPr>
        <w:t>курящих</w:t>
      </w:r>
      <w:proofErr w:type="gramEnd"/>
      <w:r w:rsidRPr="004C74F8">
        <w:rPr>
          <w:rFonts w:ascii="Times New Roman" w:hAnsi="Times New Roman" w:cs="Times New Roman"/>
          <w:sz w:val="28"/>
          <w:szCs w:val="28"/>
        </w:rPr>
        <w:t xml:space="preserve"> (Методика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Фагерстрема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>);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>4. Методика диагностики склонности к отклоняющемуся поведению А.Н. Орел;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C74F8">
        <w:rPr>
          <w:rFonts w:ascii="Times New Roman" w:hAnsi="Times New Roman" w:cs="Times New Roman"/>
          <w:sz w:val="28"/>
          <w:szCs w:val="28"/>
        </w:rPr>
        <w:t>Диагностический</w:t>
      </w:r>
      <w:proofErr w:type="gramEnd"/>
      <w:r w:rsidRPr="004C7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для выявления склонности к различным видам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поведения для учащихся общеобразовательных учреждений;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6. Тест «Склонность к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поведению» Э.В.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Леус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>, А.Г. Соловьев;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>7. Тест «Склонность к зависимому поведению» В.Д. Менделевич;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Тест-опросник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Аддиктивная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склонность» Юсупов В.В.;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>9. Методика выявления подростков склонных к наркотизации методом семантического дифференциала А.В. Иванов, С.В. Иванова;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4C74F8">
        <w:rPr>
          <w:rFonts w:ascii="Times New Roman" w:hAnsi="Times New Roman" w:cs="Times New Roman"/>
          <w:sz w:val="28"/>
          <w:szCs w:val="28"/>
        </w:rPr>
        <w:t>Диагностический</w:t>
      </w:r>
      <w:proofErr w:type="gramEnd"/>
      <w:r w:rsidRPr="004C7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для выявления склонности к различным формам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поведения для учащихся общеобразовательных учреждений (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«ДАП-П»);</w:t>
      </w:r>
    </w:p>
    <w:p w:rsidR="007D347E" w:rsidRPr="004C74F8" w:rsidRDefault="007D347E" w:rsidP="008C380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4F8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4C74F8">
        <w:rPr>
          <w:rFonts w:ascii="Times New Roman" w:hAnsi="Times New Roman" w:cs="Times New Roman"/>
          <w:sz w:val="28"/>
          <w:szCs w:val="28"/>
        </w:rPr>
        <w:t xml:space="preserve">Методика диагностики социально-психологической адаптации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Даймонд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(СПА) (адаптация:</w:t>
      </w:r>
      <w:proofErr w:type="gramEnd"/>
      <w:r w:rsidRPr="004C74F8">
        <w:rPr>
          <w:rFonts w:ascii="Times New Roman" w:hAnsi="Times New Roman" w:cs="Times New Roman"/>
          <w:sz w:val="28"/>
          <w:szCs w:val="28"/>
        </w:rPr>
        <w:t xml:space="preserve"> А. К. </w:t>
      </w:r>
      <w:proofErr w:type="spellStart"/>
      <w:r w:rsidRPr="004C74F8">
        <w:rPr>
          <w:rFonts w:ascii="Times New Roman" w:hAnsi="Times New Roman" w:cs="Times New Roman"/>
          <w:sz w:val="28"/>
          <w:szCs w:val="28"/>
        </w:rPr>
        <w:t>Осницкий</w:t>
      </w:r>
      <w:proofErr w:type="spellEnd"/>
      <w:r w:rsidRPr="004C74F8">
        <w:rPr>
          <w:rFonts w:ascii="Times New Roman" w:hAnsi="Times New Roman" w:cs="Times New Roman"/>
          <w:sz w:val="28"/>
          <w:szCs w:val="28"/>
        </w:rPr>
        <w:t xml:space="preserve"> (2004 г.).</w:t>
      </w:r>
    </w:p>
    <w:p w:rsidR="007D347E" w:rsidRPr="004C74F8" w:rsidRDefault="007D347E" w:rsidP="008C38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47E" w:rsidRPr="004C74F8" w:rsidRDefault="007D347E" w:rsidP="008C380D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4F8">
        <w:rPr>
          <w:rFonts w:ascii="Times New Roman" w:hAnsi="Times New Roman" w:cs="Times New Roman"/>
          <w:b/>
          <w:sz w:val="28"/>
          <w:szCs w:val="28"/>
        </w:rPr>
        <w:t>Психодиагностические методики диагностики суицидального поведения: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>Прогностическая таблица риска суицида у детей и подростков (А.Н. Волкова);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>Методика «Карта риска суицида» (модификация для подростков Л.Б. Шнейдер);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>Тест «Ваши суицидальные наклонности» (З. Королева);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  <w:rPr>
          <w:lang w:val="en-US"/>
        </w:rPr>
      </w:pPr>
      <w:proofErr w:type="spellStart"/>
      <w:r w:rsidRPr="004C74F8">
        <w:t>Шкалабезнадежности</w:t>
      </w:r>
      <w:proofErr w:type="spellEnd"/>
      <w:r w:rsidRPr="004C74F8">
        <w:rPr>
          <w:lang w:val="en-US"/>
        </w:rPr>
        <w:t xml:space="preserve"> (Hopelessness Scale, Beck et al. 1974);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Диагностика враждебности (по шкале Кука – </w:t>
      </w:r>
      <w:proofErr w:type="spellStart"/>
      <w:r w:rsidRPr="004C74F8">
        <w:t>Медлей</w:t>
      </w:r>
      <w:proofErr w:type="spellEnd"/>
      <w:r w:rsidRPr="004C74F8">
        <w:t>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gramStart"/>
      <w:r w:rsidRPr="004C74F8">
        <w:t xml:space="preserve">Методика диагностики уровня субъективного ощущения одиночества Д. Рассела и М. </w:t>
      </w:r>
      <w:proofErr w:type="spellStart"/>
      <w:r w:rsidRPr="004C74F8">
        <w:t>Фергюсона</w:t>
      </w:r>
      <w:proofErr w:type="spellEnd"/>
      <w:r w:rsidRPr="004C74F8">
        <w:t>);</w:t>
      </w:r>
      <w:proofErr w:type="gramEnd"/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«Одиночество» </w:t>
      </w:r>
      <w:proofErr w:type="spellStart"/>
      <w:r w:rsidRPr="004C74F8">
        <w:t>опросник</w:t>
      </w:r>
      <w:proofErr w:type="spellEnd"/>
      <w:r w:rsidRPr="004C74F8">
        <w:t xml:space="preserve"> С.Г. Корчагиной;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Диагностика суицидального поведения подростков (модификация </w:t>
      </w:r>
      <w:proofErr w:type="spellStart"/>
      <w:r w:rsidRPr="004C74F8">
        <w:t>опросника</w:t>
      </w:r>
      <w:proofErr w:type="spellEnd"/>
      <w:r w:rsidRPr="004C74F8">
        <w:br/>
        <w:t xml:space="preserve">Г. </w:t>
      </w:r>
      <w:proofErr w:type="spellStart"/>
      <w:r w:rsidRPr="004C74F8">
        <w:t>Айзенка</w:t>
      </w:r>
      <w:proofErr w:type="spellEnd"/>
      <w:r w:rsidRPr="004C74F8">
        <w:t xml:space="preserve"> «Самооценка психических состояний личности» для подросткового возраста);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>Шкала Бека для оценки депрессии (</w:t>
      </w:r>
      <w:proofErr w:type="spellStart"/>
      <w:r w:rsidRPr="004C74F8">
        <w:t>Beckdepressioninventory</w:t>
      </w:r>
      <w:proofErr w:type="spellEnd"/>
      <w:r w:rsidRPr="004C74F8">
        <w:t xml:space="preserve"> (DBI);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«Скрининг кризисного состояния» - </w:t>
      </w:r>
      <w:proofErr w:type="spellStart"/>
      <w:r w:rsidRPr="004C74F8">
        <w:t>опросник</w:t>
      </w:r>
      <w:proofErr w:type="spellEnd"/>
      <w:r w:rsidRPr="004C74F8">
        <w:t xml:space="preserve"> Банникова Г.С.;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spellStart"/>
      <w:r w:rsidRPr="004C74F8">
        <w:lastRenderedPageBreak/>
        <w:t>Опросник</w:t>
      </w:r>
      <w:proofErr w:type="spellEnd"/>
      <w:r w:rsidRPr="004C74F8">
        <w:t xml:space="preserve"> на выявление депрессии у детей и подростков CDI М. Ковача.</w:t>
      </w:r>
    </w:p>
    <w:p w:rsidR="007D347E" w:rsidRPr="004C74F8" w:rsidRDefault="007D347E" w:rsidP="008C380D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gramStart"/>
      <w:r w:rsidRPr="004C74F8">
        <w:t>Диагностический</w:t>
      </w:r>
      <w:proofErr w:type="gramEnd"/>
      <w:r w:rsidRPr="004C74F8">
        <w:t xml:space="preserve"> </w:t>
      </w:r>
      <w:proofErr w:type="spellStart"/>
      <w:r w:rsidRPr="004C74F8">
        <w:t>опросник</w:t>
      </w:r>
      <w:proofErr w:type="spellEnd"/>
      <w:r w:rsidRPr="004C74F8">
        <w:t xml:space="preserve"> для выявления склонности к различным формам </w:t>
      </w:r>
      <w:proofErr w:type="spellStart"/>
      <w:r w:rsidRPr="004C74F8">
        <w:t>девиантного</w:t>
      </w:r>
      <w:proofErr w:type="spellEnd"/>
      <w:r w:rsidRPr="004C74F8">
        <w:t xml:space="preserve"> поведения для учащихся общеобразовательных учреждений (</w:t>
      </w:r>
      <w:proofErr w:type="spellStart"/>
      <w:r w:rsidRPr="004C74F8">
        <w:t>опросник</w:t>
      </w:r>
      <w:proofErr w:type="spellEnd"/>
      <w:r w:rsidRPr="004C74F8">
        <w:t xml:space="preserve"> «ДАП-П»)</w:t>
      </w:r>
    </w:p>
    <w:p w:rsidR="007D347E" w:rsidRPr="004C74F8" w:rsidRDefault="007D347E" w:rsidP="008C380D">
      <w:pPr>
        <w:pStyle w:val="a4"/>
        <w:tabs>
          <w:tab w:val="left" w:pos="142"/>
        </w:tabs>
        <w:spacing w:after="0" w:line="240" w:lineRule="auto"/>
        <w:ind w:left="0"/>
        <w:jc w:val="both"/>
      </w:pPr>
    </w:p>
    <w:p w:rsidR="007D347E" w:rsidRPr="004C74F8" w:rsidRDefault="007D347E" w:rsidP="008C380D">
      <w:pPr>
        <w:pStyle w:val="a4"/>
        <w:tabs>
          <w:tab w:val="left" w:pos="142"/>
          <w:tab w:val="left" w:pos="993"/>
        </w:tabs>
        <w:spacing w:after="0" w:line="240" w:lineRule="auto"/>
        <w:ind w:left="0" w:firstLine="567"/>
        <w:jc w:val="center"/>
        <w:rPr>
          <w:b/>
        </w:rPr>
      </w:pPr>
      <w:r w:rsidRPr="004C74F8">
        <w:rPr>
          <w:b/>
        </w:rPr>
        <w:t xml:space="preserve">Психодиагностические методики диагностики агрессивного поведения и </w:t>
      </w:r>
      <w:proofErr w:type="spellStart"/>
      <w:r w:rsidRPr="004C74F8">
        <w:rPr>
          <w:b/>
        </w:rPr>
        <w:t>буллинга</w:t>
      </w:r>
      <w:proofErr w:type="spellEnd"/>
      <w:r w:rsidRPr="004C74F8">
        <w:rPr>
          <w:b/>
        </w:rPr>
        <w:t>: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Методика диагностики склонности к отклоняющемуся поведению А.Н. Орел;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Тест «Склонность к </w:t>
      </w:r>
      <w:proofErr w:type="spellStart"/>
      <w:r w:rsidRPr="004C74F8">
        <w:t>девиантному</w:t>
      </w:r>
      <w:proofErr w:type="spellEnd"/>
      <w:r w:rsidRPr="004C74F8">
        <w:t xml:space="preserve"> поведению» Э.В. </w:t>
      </w:r>
      <w:proofErr w:type="spellStart"/>
      <w:r w:rsidRPr="004C74F8">
        <w:t>Леус</w:t>
      </w:r>
      <w:proofErr w:type="spellEnd"/>
      <w:r w:rsidRPr="004C74F8">
        <w:t>, А.Г. Соловьев;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«</w:t>
      </w:r>
      <w:proofErr w:type="spellStart"/>
      <w:r w:rsidRPr="004C74F8">
        <w:t>Опросник</w:t>
      </w:r>
      <w:proofErr w:type="spellEnd"/>
      <w:r w:rsidRPr="004C74F8">
        <w:t xml:space="preserve"> диагностики показателей и форм агрессии» А. </w:t>
      </w:r>
      <w:proofErr w:type="spellStart"/>
      <w:r w:rsidRPr="004C74F8">
        <w:t>Басса</w:t>
      </w:r>
      <w:proofErr w:type="spellEnd"/>
      <w:r w:rsidRPr="004C74F8">
        <w:t xml:space="preserve"> и А. </w:t>
      </w:r>
      <w:proofErr w:type="spellStart"/>
      <w:r w:rsidRPr="004C74F8">
        <w:t>Дарки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proofErr w:type="spellStart"/>
      <w:r w:rsidRPr="004C74F8">
        <w:t>Опросник</w:t>
      </w:r>
      <w:proofErr w:type="spellEnd"/>
      <w:r w:rsidRPr="004C74F8">
        <w:t xml:space="preserve"> склонности к агрессии </w:t>
      </w:r>
      <w:proofErr w:type="spellStart"/>
      <w:r w:rsidRPr="004C74F8">
        <w:t>Басса-Перри</w:t>
      </w:r>
      <w:proofErr w:type="spellEnd"/>
      <w:r w:rsidRPr="004C74F8">
        <w:t xml:space="preserve"> "BPAQ", С.Н. </w:t>
      </w:r>
      <w:proofErr w:type="spellStart"/>
      <w:r w:rsidRPr="004C74F8">
        <w:t>Ениколопов</w:t>
      </w:r>
      <w:proofErr w:type="spellEnd"/>
      <w:r w:rsidRPr="004C74F8">
        <w:t>,</w:t>
      </w:r>
      <w:r w:rsidRPr="004C74F8">
        <w:br/>
        <w:t xml:space="preserve">Н.П. </w:t>
      </w:r>
      <w:proofErr w:type="spellStart"/>
      <w:r w:rsidRPr="004C74F8">
        <w:t>Цибульский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Методика диагностики агрессивности А. </w:t>
      </w:r>
      <w:proofErr w:type="spellStart"/>
      <w:r w:rsidRPr="004C74F8">
        <w:t>Ассингера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Методика «Личностная агрессивность и конфликтность» Е.П. Ильин и П.А. Ковалев;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Методика на выявление «</w:t>
      </w:r>
      <w:proofErr w:type="spellStart"/>
      <w:r w:rsidRPr="004C74F8">
        <w:t>буллинг-структуры</w:t>
      </w:r>
      <w:proofErr w:type="spellEnd"/>
      <w:r w:rsidRPr="004C74F8">
        <w:t xml:space="preserve">» (Е. Г. </w:t>
      </w:r>
      <w:proofErr w:type="spellStart"/>
      <w:r w:rsidRPr="004C74F8">
        <w:t>Норкина</w:t>
      </w:r>
      <w:proofErr w:type="spellEnd"/>
      <w:r w:rsidRPr="004C74F8">
        <w:t>);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Методика "Тест руки" («</w:t>
      </w:r>
      <w:r w:rsidRPr="004C74F8">
        <w:rPr>
          <w:lang w:val="en-US"/>
        </w:rPr>
        <w:t>Hand</w:t>
      </w:r>
      <w:r w:rsidRPr="004C74F8">
        <w:t>-тест»);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>Тест «Рисунок несуществующего животного»;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Тест школьной тревожности </w:t>
      </w:r>
      <w:proofErr w:type="spellStart"/>
      <w:r w:rsidRPr="004C74F8">
        <w:t>Филлипса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Методика диагностики диспозиций насильственного экстремизма (Д.Г.Давыдов, </w:t>
      </w:r>
      <w:proofErr w:type="spellStart"/>
      <w:r w:rsidRPr="004C74F8">
        <w:t>К.Д.Хломов</w:t>
      </w:r>
      <w:proofErr w:type="spellEnd"/>
      <w:r w:rsidRPr="004C74F8">
        <w:t>);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Индивидуально-типологический детский </w:t>
      </w:r>
      <w:proofErr w:type="spellStart"/>
      <w:r w:rsidRPr="004C74F8">
        <w:t>опросник</w:t>
      </w:r>
      <w:proofErr w:type="spellEnd"/>
      <w:r w:rsidRPr="004C74F8">
        <w:t xml:space="preserve"> </w:t>
      </w:r>
      <w:proofErr w:type="spellStart"/>
      <w:r w:rsidRPr="004C74F8">
        <w:t>Собчик</w:t>
      </w:r>
      <w:proofErr w:type="spellEnd"/>
      <w:r w:rsidRPr="004C74F8">
        <w:t xml:space="preserve"> Л.Н. (ИТДО);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Метод диагностики межличностных отношений модификация теста </w:t>
      </w:r>
      <w:proofErr w:type="spellStart"/>
      <w:r w:rsidRPr="004C74F8">
        <w:t>Лири</w:t>
      </w:r>
      <w:proofErr w:type="spellEnd"/>
      <w:r w:rsidRPr="004C74F8">
        <w:t xml:space="preserve">, адаптация: Л.Н. </w:t>
      </w:r>
      <w:proofErr w:type="spellStart"/>
      <w:r w:rsidRPr="004C74F8">
        <w:t>Собчик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proofErr w:type="spellStart"/>
      <w:r w:rsidRPr="004C74F8">
        <w:t>Опросник</w:t>
      </w:r>
      <w:proofErr w:type="spellEnd"/>
      <w:r w:rsidRPr="004C74F8">
        <w:t xml:space="preserve"> Д. </w:t>
      </w:r>
      <w:proofErr w:type="spellStart"/>
      <w:r w:rsidRPr="004C74F8">
        <w:t>Олвеуса</w:t>
      </w:r>
      <w:proofErr w:type="spellEnd"/>
      <w:r w:rsidRPr="004C74F8">
        <w:t xml:space="preserve"> «</w:t>
      </w:r>
      <w:proofErr w:type="spellStart"/>
      <w:r w:rsidRPr="004C74F8">
        <w:t>Буллинг</w:t>
      </w:r>
      <w:proofErr w:type="spellEnd"/>
      <w:r w:rsidRPr="004C74F8">
        <w:t>»;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proofErr w:type="spellStart"/>
      <w:r w:rsidRPr="004C74F8">
        <w:t>Опросник</w:t>
      </w:r>
      <w:proofErr w:type="spellEnd"/>
      <w:r w:rsidRPr="004C74F8">
        <w:t xml:space="preserve"> риска </w:t>
      </w:r>
      <w:proofErr w:type="spellStart"/>
      <w:r w:rsidRPr="004C74F8">
        <w:t>буллинга</w:t>
      </w:r>
      <w:proofErr w:type="spellEnd"/>
      <w:r w:rsidRPr="004C74F8">
        <w:t xml:space="preserve"> (ОРБ) (А.А. </w:t>
      </w:r>
      <w:proofErr w:type="spellStart"/>
      <w:r w:rsidRPr="004C74F8">
        <w:t>Бочавер</w:t>
      </w:r>
      <w:proofErr w:type="spellEnd"/>
      <w:r w:rsidRPr="004C74F8">
        <w:t xml:space="preserve">, В.Б. Кузнецова, Е.М. Бианки, П.В. Дмитриевский, М.А. Завалишина, Н.А. </w:t>
      </w:r>
      <w:proofErr w:type="spellStart"/>
      <w:r w:rsidRPr="004C74F8">
        <w:t>Капорская</w:t>
      </w:r>
      <w:proofErr w:type="spellEnd"/>
      <w:r w:rsidRPr="004C74F8">
        <w:t xml:space="preserve">, К.Д. </w:t>
      </w:r>
      <w:proofErr w:type="spellStart"/>
      <w:r w:rsidRPr="004C74F8">
        <w:t>Хломов</w:t>
      </w:r>
      <w:proofErr w:type="spellEnd"/>
      <w:r w:rsidRPr="004C74F8">
        <w:t>);</w:t>
      </w:r>
    </w:p>
    <w:p w:rsidR="007D347E" w:rsidRPr="004C74F8" w:rsidRDefault="007D347E" w:rsidP="008C380D">
      <w:pPr>
        <w:pStyle w:val="a4"/>
        <w:numPr>
          <w:ilvl w:val="0"/>
          <w:numId w:val="7"/>
        </w:numPr>
        <w:tabs>
          <w:tab w:val="left" w:pos="142"/>
          <w:tab w:val="left" w:pos="284"/>
          <w:tab w:val="left" w:pos="993"/>
        </w:tabs>
        <w:spacing w:after="0" w:line="240" w:lineRule="auto"/>
        <w:ind w:left="0" w:firstLine="567"/>
        <w:jc w:val="both"/>
      </w:pPr>
      <w:r w:rsidRPr="004C74F8">
        <w:t xml:space="preserve">Тест агрессивности </w:t>
      </w:r>
      <w:proofErr w:type="spellStart"/>
      <w:r w:rsidRPr="004C74F8">
        <w:t>опросник</w:t>
      </w:r>
      <w:proofErr w:type="spellEnd"/>
      <w:r w:rsidRPr="004C74F8">
        <w:t xml:space="preserve"> Л.Г. </w:t>
      </w:r>
      <w:proofErr w:type="spellStart"/>
      <w:r w:rsidRPr="004C74F8">
        <w:t>Почебут</w:t>
      </w:r>
      <w:proofErr w:type="spellEnd"/>
      <w:r w:rsidRPr="004C74F8">
        <w:t>.</w:t>
      </w:r>
    </w:p>
    <w:p w:rsidR="007D347E" w:rsidRPr="004C74F8" w:rsidRDefault="007D347E" w:rsidP="008C380D">
      <w:pPr>
        <w:pStyle w:val="a4"/>
        <w:tabs>
          <w:tab w:val="left" w:pos="142"/>
          <w:tab w:val="left" w:pos="284"/>
        </w:tabs>
        <w:spacing w:after="0" w:line="240" w:lineRule="auto"/>
        <w:ind w:left="0"/>
        <w:jc w:val="both"/>
      </w:pPr>
    </w:p>
    <w:p w:rsidR="007D347E" w:rsidRPr="004C74F8" w:rsidRDefault="007D347E" w:rsidP="008C380D">
      <w:pPr>
        <w:pStyle w:val="a4"/>
        <w:tabs>
          <w:tab w:val="left" w:pos="142"/>
        </w:tabs>
        <w:spacing w:after="0" w:line="240" w:lineRule="auto"/>
        <w:ind w:left="0" w:firstLine="567"/>
        <w:jc w:val="center"/>
        <w:rPr>
          <w:b/>
        </w:rPr>
      </w:pPr>
      <w:r w:rsidRPr="004C74F8">
        <w:rPr>
          <w:b/>
        </w:rPr>
        <w:t xml:space="preserve">Психодиагностические методики диагностики </w:t>
      </w:r>
      <w:proofErr w:type="spellStart"/>
      <w:r w:rsidRPr="004C74F8">
        <w:rPr>
          <w:b/>
        </w:rPr>
        <w:t>делинквентного</w:t>
      </w:r>
      <w:proofErr w:type="spellEnd"/>
      <w:r w:rsidRPr="004C74F8">
        <w:rPr>
          <w:b/>
        </w:rPr>
        <w:t xml:space="preserve"> поведения: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>Методика диагностики склонности к отклоняющемуся поведению А.Н. Орел;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gramStart"/>
      <w:r w:rsidRPr="004C74F8">
        <w:t>Диагностический</w:t>
      </w:r>
      <w:proofErr w:type="gramEnd"/>
      <w:r w:rsidRPr="004C74F8">
        <w:t xml:space="preserve"> </w:t>
      </w:r>
      <w:proofErr w:type="spellStart"/>
      <w:r w:rsidRPr="004C74F8">
        <w:t>опросник</w:t>
      </w:r>
      <w:proofErr w:type="spellEnd"/>
      <w:r w:rsidRPr="004C74F8">
        <w:t xml:space="preserve"> для выявления склонности к различным видам </w:t>
      </w:r>
      <w:proofErr w:type="spellStart"/>
      <w:r w:rsidRPr="004C74F8">
        <w:t>девиантного</w:t>
      </w:r>
      <w:proofErr w:type="spellEnd"/>
      <w:r w:rsidRPr="004C74F8">
        <w:t xml:space="preserve"> поведения для учащихся общеобразовательных учреждений;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Тест «Склонность к </w:t>
      </w:r>
      <w:proofErr w:type="spellStart"/>
      <w:r w:rsidRPr="004C74F8">
        <w:t>девиантному</w:t>
      </w:r>
      <w:proofErr w:type="spellEnd"/>
      <w:r w:rsidRPr="004C74F8">
        <w:t xml:space="preserve"> поведению» (СДП) Э.В. </w:t>
      </w:r>
      <w:proofErr w:type="spellStart"/>
      <w:r w:rsidRPr="004C74F8">
        <w:t>Леус</w:t>
      </w:r>
      <w:proofErr w:type="spellEnd"/>
      <w:r w:rsidRPr="004C74F8">
        <w:t>, А.Г. Соловьев;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lastRenderedPageBreak/>
        <w:t>Методика диагностики диспозиций насильственного экстремизма (Д.Г.Давыдов,</w:t>
      </w:r>
      <w:r w:rsidRPr="004C74F8">
        <w:br/>
      </w:r>
      <w:proofErr w:type="spellStart"/>
      <w:r w:rsidRPr="004C74F8">
        <w:t>К.Д.Хломов</w:t>
      </w:r>
      <w:proofErr w:type="spellEnd"/>
      <w:r w:rsidRPr="004C74F8">
        <w:t>);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gramStart"/>
      <w:r w:rsidRPr="004C74F8">
        <w:t>Диагностический</w:t>
      </w:r>
      <w:proofErr w:type="gramEnd"/>
      <w:r w:rsidRPr="004C74F8">
        <w:t xml:space="preserve"> </w:t>
      </w:r>
      <w:proofErr w:type="spellStart"/>
      <w:r w:rsidRPr="004C74F8">
        <w:t>опросник</w:t>
      </w:r>
      <w:proofErr w:type="spellEnd"/>
      <w:r w:rsidRPr="004C74F8">
        <w:t xml:space="preserve"> для выявления склонности к различным формам </w:t>
      </w:r>
      <w:proofErr w:type="spellStart"/>
      <w:r w:rsidRPr="004C74F8">
        <w:t>девиантного</w:t>
      </w:r>
      <w:proofErr w:type="spellEnd"/>
      <w:r w:rsidRPr="004C74F8">
        <w:t xml:space="preserve"> поведения для учащихся общеобразовательных учреждений (</w:t>
      </w:r>
      <w:proofErr w:type="spellStart"/>
      <w:r w:rsidRPr="004C74F8">
        <w:t>опросник</w:t>
      </w:r>
      <w:proofErr w:type="spellEnd"/>
      <w:r w:rsidRPr="004C74F8">
        <w:t xml:space="preserve"> «ДАП-П»);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Тест правового и гражданского сознания. (ТПГС) Л.А. </w:t>
      </w:r>
      <w:proofErr w:type="spellStart"/>
      <w:r w:rsidRPr="004C74F8">
        <w:t>Ясюкова</w:t>
      </w:r>
      <w:proofErr w:type="spellEnd"/>
      <w:r w:rsidRPr="004C74F8">
        <w:t>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Методика диагностики социально-психологической адаптации </w:t>
      </w:r>
      <w:proofErr w:type="spellStart"/>
      <w:r w:rsidRPr="004C74F8">
        <w:t>Роджерса-Даймонд</w:t>
      </w:r>
      <w:proofErr w:type="spellEnd"/>
      <w:r w:rsidRPr="004C74F8">
        <w:t xml:space="preserve"> (СПА) (</w:t>
      </w:r>
      <w:proofErr w:type="spellStart"/>
      <w:r w:rsidRPr="004C74F8">
        <w:t>адаптация</w:t>
      </w:r>
      <w:proofErr w:type="gramStart"/>
      <w:r w:rsidRPr="004C74F8">
        <w:t>:А</w:t>
      </w:r>
      <w:proofErr w:type="spellEnd"/>
      <w:proofErr w:type="gramEnd"/>
      <w:r w:rsidRPr="004C74F8">
        <w:t xml:space="preserve">. К. </w:t>
      </w:r>
      <w:proofErr w:type="spellStart"/>
      <w:r w:rsidRPr="004C74F8">
        <w:t>Осницкий</w:t>
      </w:r>
      <w:proofErr w:type="spellEnd"/>
      <w:r w:rsidRPr="004C74F8">
        <w:t xml:space="preserve"> (2004 г.));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Методика многофакторного исследования личности </w:t>
      </w:r>
      <w:proofErr w:type="spellStart"/>
      <w:r w:rsidRPr="004C74F8">
        <w:t>Кэттелла</w:t>
      </w:r>
      <w:proofErr w:type="spellEnd"/>
      <w:r w:rsidRPr="004C74F8">
        <w:t xml:space="preserve"> (подростковый вариант);</w:t>
      </w:r>
    </w:p>
    <w:p w:rsidR="007D347E" w:rsidRPr="004C74F8" w:rsidRDefault="007D347E" w:rsidP="008C380D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proofErr w:type="gramStart"/>
      <w:r w:rsidRPr="004C74F8">
        <w:t>Модифицированный</w:t>
      </w:r>
      <w:proofErr w:type="gramEnd"/>
      <w:r w:rsidRPr="004C74F8">
        <w:t xml:space="preserve"> </w:t>
      </w:r>
      <w:proofErr w:type="spellStart"/>
      <w:r w:rsidRPr="004C74F8">
        <w:t>опросник</w:t>
      </w:r>
      <w:proofErr w:type="spellEnd"/>
      <w:r w:rsidRPr="004C74F8">
        <w:t xml:space="preserve"> для идентификации типов </w:t>
      </w:r>
      <w:proofErr w:type="spellStart"/>
      <w:r w:rsidRPr="004C74F8">
        <w:t>акцентуацийхарактера</w:t>
      </w:r>
      <w:proofErr w:type="spellEnd"/>
      <w:r w:rsidRPr="004C74F8">
        <w:t xml:space="preserve"> у подростков А.Е. </w:t>
      </w:r>
      <w:proofErr w:type="spellStart"/>
      <w:r w:rsidRPr="004C74F8">
        <w:t>Личко</w:t>
      </w:r>
      <w:proofErr w:type="spellEnd"/>
      <w:r w:rsidRPr="004C74F8">
        <w:t>;</w:t>
      </w:r>
      <w:bookmarkStart w:id="0" w:name="_GoBack"/>
      <w:bookmarkEnd w:id="0"/>
    </w:p>
    <w:p w:rsidR="007D347E" w:rsidRPr="004C74F8" w:rsidRDefault="007D347E" w:rsidP="008C380D">
      <w:pPr>
        <w:pStyle w:val="a4"/>
        <w:tabs>
          <w:tab w:val="left" w:pos="142"/>
          <w:tab w:val="left" w:pos="284"/>
          <w:tab w:val="left" w:pos="851"/>
        </w:tabs>
        <w:spacing w:after="0" w:line="240" w:lineRule="auto"/>
        <w:ind w:left="0" w:firstLine="567"/>
        <w:jc w:val="both"/>
      </w:pPr>
      <w:r w:rsidRPr="004C74F8">
        <w:t xml:space="preserve">10.Тест </w:t>
      </w:r>
      <w:proofErr w:type="spellStart"/>
      <w:r w:rsidRPr="004C74F8">
        <w:t>смысложизненных</w:t>
      </w:r>
      <w:proofErr w:type="spellEnd"/>
      <w:r w:rsidRPr="004C74F8">
        <w:t xml:space="preserve"> ориентаций (СЖО) Авторы: Д. </w:t>
      </w:r>
      <w:proofErr w:type="spellStart"/>
      <w:r w:rsidRPr="004C74F8">
        <w:t>Крамбо</w:t>
      </w:r>
      <w:proofErr w:type="spellEnd"/>
      <w:r w:rsidRPr="004C74F8">
        <w:t xml:space="preserve">, Л. </w:t>
      </w:r>
      <w:proofErr w:type="spellStart"/>
      <w:r w:rsidRPr="004C74F8">
        <w:t>Махолик</w:t>
      </w:r>
      <w:proofErr w:type="spellEnd"/>
      <w:r w:rsidRPr="004C74F8">
        <w:t>, адаптация: Д.А. Леонтьев.</w:t>
      </w:r>
    </w:p>
    <w:p w:rsidR="007D347E" w:rsidRPr="004C74F8" w:rsidRDefault="007D347E" w:rsidP="008C380D">
      <w:pPr>
        <w:pStyle w:val="a4"/>
        <w:tabs>
          <w:tab w:val="left" w:pos="284"/>
        </w:tabs>
        <w:spacing w:after="0" w:line="240" w:lineRule="auto"/>
        <w:ind w:left="0"/>
        <w:jc w:val="both"/>
      </w:pPr>
    </w:p>
    <w:sectPr w:rsidR="007D347E" w:rsidRPr="004C74F8" w:rsidSect="00D004ED">
      <w:footerReference w:type="default" r:id="rId8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9F" w:rsidRDefault="0092739F" w:rsidP="00D004ED">
      <w:pPr>
        <w:spacing w:after="0" w:line="240" w:lineRule="auto"/>
      </w:pPr>
      <w:r>
        <w:separator/>
      </w:r>
    </w:p>
  </w:endnote>
  <w:end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70876"/>
      <w:docPartObj>
        <w:docPartGallery w:val="Page Numbers (Bottom of Page)"/>
        <w:docPartUnique/>
      </w:docPartObj>
    </w:sdtPr>
    <w:sdtContent>
      <w:p w:rsidR="0092739F" w:rsidRDefault="00D67CE6">
        <w:pPr>
          <w:pStyle w:val="a9"/>
          <w:jc w:val="center"/>
        </w:pPr>
        <w:fldSimple w:instr=" PAGE   \* MERGEFORMAT ">
          <w:r w:rsidR="004C74F8">
            <w:rPr>
              <w:noProof/>
            </w:rPr>
            <w:t>2</w:t>
          </w:r>
        </w:fldSimple>
      </w:p>
    </w:sdtContent>
  </w:sdt>
  <w:p w:rsidR="0092739F" w:rsidRDefault="009273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9F" w:rsidRDefault="0092739F" w:rsidP="00D004ED">
      <w:pPr>
        <w:spacing w:after="0" w:line="240" w:lineRule="auto"/>
      </w:pPr>
      <w:r>
        <w:separator/>
      </w:r>
    </w:p>
  </w:footnote>
  <w:foot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47A"/>
    <w:multiLevelType w:val="hybridMultilevel"/>
    <w:tmpl w:val="4B2EB77C"/>
    <w:lvl w:ilvl="0" w:tplc="F6968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5568E"/>
    <w:multiLevelType w:val="hybridMultilevel"/>
    <w:tmpl w:val="0A6C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0ACE"/>
    <w:multiLevelType w:val="hybridMultilevel"/>
    <w:tmpl w:val="963613C6"/>
    <w:lvl w:ilvl="0" w:tplc="AF84E5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5D48F8"/>
    <w:multiLevelType w:val="hybridMultilevel"/>
    <w:tmpl w:val="0150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11C12"/>
    <w:multiLevelType w:val="hybridMultilevel"/>
    <w:tmpl w:val="2BFC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B763C"/>
    <w:multiLevelType w:val="hybridMultilevel"/>
    <w:tmpl w:val="78AE3BFA"/>
    <w:lvl w:ilvl="0" w:tplc="35CE9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6119A1"/>
    <w:multiLevelType w:val="hybridMultilevel"/>
    <w:tmpl w:val="0D5CD2D4"/>
    <w:lvl w:ilvl="0" w:tplc="AE3E0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5B7DF7"/>
    <w:multiLevelType w:val="hybridMultilevel"/>
    <w:tmpl w:val="212CDDC6"/>
    <w:lvl w:ilvl="0" w:tplc="5AE0AD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4E2835"/>
    <w:multiLevelType w:val="multilevel"/>
    <w:tmpl w:val="527A8F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7C4B261C"/>
    <w:multiLevelType w:val="hybridMultilevel"/>
    <w:tmpl w:val="7940F07A"/>
    <w:lvl w:ilvl="0" w:tplc="D02012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F98"/>
    <w:rsid w:val="00013B6F"/>
    <w:rsid w:val="00096AF3"/>
    <w:rsid w:val="00097A18"/>
    <w:rsid w:val="000A36C8"/>
    <w:rsid w:val="000C18E3"/>
    <w:rsid w:val="000C2B10"/>
    <w:rsid w:val="000E0673"/>
    <w:rsid w:val="000E59D8"/>
    <w:rsid w:val="001A055C"/>
    <w:rsid w:val="001B1633"/>
    <w:rsid w:val="001C6B15"/>
    <w:rsid w:val="001D6CBE"/>
    <w:rsid w:val="00265ACC"/>
    <w:rsid w:val="002931F6"/>
    <w:rsid w:val="002B41B9"/>
    <w:rsid w:val="002B553F"/>
    <w:rsid w:val="002D1E90"/>
    <w:rsid w:val="00323773"/>
    <w:rsid w:val="00375C74"/>
    <w:rsid w:val="00376A7C"/>
    <w:rsid w:val="00412D01"/>
    <w:rsid w:val="0046163F"/>
    <w:rsid w:val="004C74F8"/>
    <w:rsid w:val="004F5452"/>
    <w:rsid w:val="005368EF"/>
    <w:rsid w:val="0057430D"/>
    <w:rsid w:val="00616E9D"/>
    <w:rsid w:val="006D5582"/>
    <w:rsid w:val="006F294E"/>
    <w:rsid w:val="00705E1A"/>
    <w:rsid w:val="007402CD"/>
    <w:rsid w:val="00785352"/>
    <w:rsid w:val="007D347E"/>
    <w:rsid w:val="007E141D"/>
    <w:rsid w:val="007E1D3A"/>
    <w:rsid w:val="007E1D72"/>
    <w:rsid w:val="008375E7"/>
    <w:rsid w:val="00857E2E"/>
    <w:rsid w:val="008C380D"/>
    <w:rsid w:val="008E5A07"/>
    <w:rsid w:val="008F1F6D"/>
    <w:rsid w:val="0092739F"/>
    <w:rsid w:val="00945B8A"/>
    <w:rsid w:val="00951178"/>
    <w:rsid w:val="009525D9"/>
    <w:rsid w:val="009E49DC"/>
    <w:rsid w:val="009F130F"/>
    <w:rsid w:val="00A51265"/>
    <w:rsid w:val="00A7511F"/>
    <w:rsid w:val="00AB11BC"/>
    <w:rsid w:val="00AC19EC"/>
    <w:rsid w:val="00AC3BD8"/>
    <w:rsid w:val="00B45D1B"/>
    <w:rsid w:val="00BF5209"/>
    <w:rsid w:val="00C26886"/>
    <w:rsid w:val="00C32960"/>
    <w:rsid w:val="00C62BEE"/>
    <w:rsid w:val="00C9587E"/>
    <w:rsid w:val="00CB6305"/>
    <w:rsid w:val="00CD303F"/>
    <w:rsid w:val="00D004ED"/>
    <w:rsid w:val="00D4116D"/>
    <w:rsid w:val="00D62425"/>
    <w:rsid w:val="00D64370"/>
    <w:rsid w:val="00D67CE6"/>
    <w:rsid w:val="00D825AE"/>
    <w:rsid w:val="00DC0F1F"/>
    <w:rsid w:val="00E03CFF"/>
    <w:rsid w:val="00E33628"/>
    <w:rsid w:val="00E364D0"/>
    <w:rsid w:val="00E85D8C"/>
    <w:rsid w:val="00E86FA0"/>
    <w:rsid w:val="00EB24FC"/>
    <w:rsid w:val="00ED4A2A"/>
    <w:rsid w:val="00ED712C"/>
    <w:rsid w:val="00EE4F00"/>
    <w:rsid w:val="00EE5325"/>
    <w:rsid w:val="00F34CC6"/>
    <w:rsid w:val="00F46F10"/>
    <w:rsid w:val="00FA6F98"/>
    <w:rsid w:val="00FC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45B8A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1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04ED"/>
  </w:style>
  <w:style w:type="paragraph" w:styleId="a9">
    <w:name w:val="footer"/>
    <w:basedOn w:val="a"/>
    <w:link w:val="aa"/>
    <w:uiPriority w:val="99"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4ED"/>
  </w:style>
  <w:style w:type="character" w:styleId="ab">
    <w:name w:val="Hyperlink"/>
    <w:basedOn w:val="a0"/>
    <w:uiPriority w:val="99"/>
    <w:unhideWhenUsed/>
    <w:rsid w:val="00E85D8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85D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957A-BB41-4C65-AE3F-D547D033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2026-09-09T12:06:00Z</cp:lastPrinted>
  <dcterms:created xsi:type="dcterms:W3CDTF">2026-09-08T10:26:00Z</dcterms:created>
  <dcterms:modified xsi:type="dcterms:W3CDTF">2026-09-13T17:23:00Z</dcterms:modified>
</cp:coreProperties>
</file>